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1C" w:rsidRPr="00C0627E" w:rsidRDefault="00BE17B6" w:rsidP="00C0627E">
      <w:pPr>
        <w:jc w:val="center"/>
        <w:rPr>
          <w:b/>
          <w:sz w:val="24"/>
        </w:rPr>
      </w:pPr>
      <w:r w:rsidRPr="00C0627E">
        <w:rPr>
          <w:b/>
          <w:sz w:val="24"/>
        </w:rPr>
        <w:t>Diciamo ai genitori di informarsi e di registrare se possibile i colloqui; perché?</w:t>
      </w:r>
    </w:p>
    <w:p w:rsidR="00BE17B6" w:rsidRDefault="00BE17B6">
      <w:r>
        <w:t>Perché chi ti da informazioni per “spingere” alla vaccinazione oggi è molto informato, sono stati studiati i dubbi di chi ha deciso di non vaccinare, le domande più frequenti, e le risposte più critiche verso le vaccinazioni</w:t>
      </w:r>
    </w:p>
    <w:p w:rsidR="00BE17B6" w:rsidRDefault="00BE17B6" w:rsidP="00BE17B6">
      <w:r>
        <w:t>I testi più utilizzati in questo periodo anche in Trentino</w:t>
      </w:r>
      <w:r w:rsidR="00E460FE">
        <w:t xml:space="preserve"> dai medici della APSS,</w:t>
      </w:r>
      <w:r>
        <w:t xml:space="preserve"> sono il testo “</w:t>
      </w:r>
      <w:r w:rsidR="00E460FE">
        <w:t>V</w:t>
      </w:r>
      <w:r>
        <w:t xml:space="preserve">accinazioni: dubbi e risposte” della Regione Veneto, ma soprattutto il testo di </w:t>
      </w:r>
      <w:r>
        <w:t>Fran</w:t>
      </w:r>
      <w:r>
        <w:t xml:space="preserve">co Giovanetti, Dirigente medico, </w:t>
      </w:r>
      <w:r>
        <w:t>Dipartimento di Prevenzione ASL CN2 Alba Bra Regione Piemonte</w:t>
      </w:r>
      <w:r>
        <w:t xml:space="preserve">, </w:t>
      </w:r>
      <w:r w:rsidR="00E460FE">
        <w:t>“</w:t>
      </w:r>
      <w:r w:rsidR="00E460FE" w:rsidRPr="00E460FE">
        <w:t>Vaccinazioni pediatriche: le domande difficili</w:t>
      </w:r>
      <w:r w:rsidR="00E460FE">
        <w:t>”</w:t>
      </w:r>
      <w:r w:rsidR="00E460FE" w:rsidRPr="00E460FE">
        <w:t xml:space="preserve"> – Secondo aggiornamento, giugno 2017</w:t>
      </w:r>
    </w:p>
    <w:p w:rsidR="00F03CA5" w:rsidRDefault="00F03CA5" w:rsidP="00BE17B6">
      <w:r>
        <w:t>Sono testi difficili da contestare se letti con spirito acritico. Va considerato e tenuto ben presente però chi ha scritto questi testi e perché</w:t>
      </w:r>
    </w:p>
    <w:p w:rsidR="00F03CA5" w:rsidRDefault="00F03CA5" w:rsidP="00BE17B6">
      <w:r>
        <w:t>Nessuno è in cattiva fede (o quasi nessuno), ma va detto che chi è convinto della bontà delle vaccinazioni, e viceversa, tenderà a raccontare le cose che danno un solo punto di vista, senza evidenziare che scientificamente non vi è mai una sola verità, ma diversi aspetti, diverse possibilità di giudizio nei confronti dei vaccini</w:t>
      </w:r>
    </w:p>
    <w:p w:rsidR="00A169CB" w:rsidRDefault="00A169CB" w:rsidP="00BE17B6">
      <w:r w:rsidRPr="00956194">
        <w:rPr>
          <w:b/>
        </w:rPr>
        <w:t>Quindi ricordare ai genitori:</w:t>
      </w:r>
      <w:r>
        <w:t xml:space="preserve"> informatevi bene, e soprattutto ricordate che gli unici responsabili della salute del bambino </w:t>
      </w:r>
      <w:r w:rsidR="00AB5B16">
        <w:t xml:space="preserve">siete voi genitori; </w:t>
      </w:r>
      <w:r w:rsidR="00956194">
        <w:t>voi decidete</w:t>
      </w:r>
      <w:r>
        <w:t xml:space="preserve"> per </w:t>
      </w:r>
      <w:r w:rsidR="00956194">
        <w:t>vostro</w:t>
      </w:r>
      <w:r>
        <w:t xml:space="preserve"> figlio anche in merito ai vaccini, e anche con l’aiuto del </w:t>
      </w:r>
      <w:r w:rsidR="00956194">
        <w:t>vostro</w:t>
      </w:r>
      <w:r>
        <w:t xml:space="preserve"> pediatra, che è solamente un consulente informato che </w:t>
      </w:r>
      <w:r w:rsidR="00956194">
        <w:t xml:space="preserve">vi </w:t>
      </w:r>
      <w:r>
        <w:t>consiglia “</w:t>
      </w:r>
      <w:r w:rsidR="00956194">
        <w:t>in base alle vostre</w:t>
      </w:r>
      <w:r>
        <w:t xml:space="preserve"> esigenze”</w:t>
      </w:r>
    </w:p>
    <w:p w:rsidR="00F03CA5" w:rsidRDefault="00F03CA5" w:rsidP="00BE17B6">
      <w:r>
        <w:t xml:space="preserve">Ecco </w:t>
      </w:r>
      <w:r w:rsidR="007F53EE">
        <w:t>un esempio</w:t>
      </w:r>
      <w:r>
        <w:t>:</w:t>
      </w:r>
    </w:p>
    <w:p w:rsidR="00732ED2" w:rsidRDefault="002F2CE2" w:rsidP="00BE17B6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16480F6" wp14:editId="47B4381B">
            <wp:simplePos x="0" y="0"/>
            <wp:positionH relativeFrom="column">
              <wp:posOffset>2946400</wp:posOffset>
            </wp:positionH>
            <wp:positionV relativeFrom="paragraph">
              <wp:posOffset>757555</wp:posOffset>
            </wp:positionV>
            <wp:extent cx="3079115" cy="3747770"/>
            <wp:effectExtent l="0" t="0" r="6985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ED2">
        <w:t>secondo il libretto azzurro della Regione Veneto, “</w:t>
      </w:r>
      <w:r w:rsidR="00732ED2" w:rsidRPr="007F53EE">
        <w:rPr>
          <w:b/>
          <w:i/>
        </w:rPr>
        <w:t>dal 1993 al 2013, nell’arco di più di venti anni di rilevazioni sono pervenute 7.929 segnalazioni su circa 29 milioni di dosi somministrate nella Regione Veneto</w:t>
      </w:r>
      <w:r w:rsidR="00732ED2">
        <w:t>”</w:t>
      </w:r>
    </w:p>
    <w:p w:rsidR="00732ED2" w:rsidRDefault="00732ED2" w:rsidP="00BE17B6">
      <w:r>
        <w:t xml:space="preserve">Quindi un tasso di segnalazioni pari a </w:t>
      </w:r>
      <w:r w:rsidRPr="001D4453">
        <w:rPr>
          <w:u w:val="single"/>
        </w:rPr>
        <w:t>2.73 ogni 10.000 dosi di vaccino</w:t>
      </w:r>
      <w:r>
        <w:t>, di cui 0.15 gravi ogni 10.000 dosi</w:t>
      </w:r>
    </w:p>
    <w:p w:rsidR="00732ED2" w:rsidRDefault="00732ED2" w:rsidP="00BE17B6">
      <w:r>
        <w:t xml:space="preserve">Ma se leggete </w:t>
      </w:r>
      <w:r w:rsidR="007F53EE">
        <w:t xml:space="preserve">il </w:t>
      </w:r>
      <w:r w:rsidR="007F53EE" w:rsidRPr="007F53EE">
        <w:rPr>
          <w:b/>
        </w:rPr>
        <w:t>rapporto AIFA sulla sorveglianza post marketing dei vaccini in Italia del 2014-2015</w:t>
      </w:r>
      <w:r w:rsidR="007F53EE">
        <w:t>, trovate che nel solo 2014 in Veneto abbiamo avuto 5.854 segnalazioni di reazioni avverse</w:t>
      </w:r>
      <w:r w:rsidR="00443883">
        <w:t xml:space="preserve"> (di cui circa il 10% gravi in Italia in quell’anno);</w:t>
      </w:r>
      <w:r w:rsidR="007F53EE">
        <w:t xml:space="preserve"> quindi in un solo anno il 73% delle reazioni segnalate precedentemente in più di 20 anni!!! Con un tasso pari a </w:t>
      </w:r>
      <w:r w:rsidR="007F53EE" w:rsidRPr="001D4453">
        <w:rPr>
          <w:u w:val="single"/>
        </w:rPr>
        <w:t>36 reazioni segnalate ogni 10.000 dosi</w:t>
      </w:r>
      <w:r w:rsidR="007F53EE">
        <w:t>. Questo perché in Veneto nel 2014 si è iniziata una azione di Fa</w:t>
      </w:r>
      <w:r w:rsidR="001D4453">
        <w:t>rmacovigilanza attiva</w:t>
      </w:r>
    </w:p>
    <w:p w:rsidR="007F53EE" w:rsidRDefault="007F53EE" w:rsidP="00BE17B6">
      <w:r>
        <w:t>Ma stranamente il 2014 viene escluso dai dati riportati</w:t>
      </w:r>
    </w:p>
    <w:p w:rsidR="000419BF" w:rsidRDefault="007838F7" w:rsidP="00BE17B6">
      <w:r>
        <w:t>Altro dato: nel 2015 per l’esavalente abbiamo avuto 983 segnalazioni di reazioni avverse (sempre con la maggioranza di regioni con farmacovigilanza passiva!), di cui 14 gravi</w:t>
      </w:r>
    </w:p>
    <w:p w:rsidR="007838F7" w:rsidRDefault="007838F7" w:rsidP="00BE17B6">
      <w:pPr>
        <w:rPr>
          <w:b/>
        </w:rPr>
      </w:pPr>
      <w:r>
        <w:lastRenderedPageBreak/>
        <w:t xml:space="preserve">Questo significa nel 2015 un tasso di 6.8 segnalazioni ogni 10.000 dosi, di cui circa </w:t>
      </w:r>
      <w:r w:rsidRPr="007838F7">
        <w:rPr>
          <w:b/>
        </w:rPr>
        <w:t>1 su 10.000 grave</w:t>
      </w:r>
    </w:p>
    <w:p w:rsidR="007838F7" w:rsidRDefault="007838F7" w:rsidP="007838F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267026" cy="100673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797" cy="100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453" w:rsidRDefault="001D4453" w:rsidP="00BE17B6">
      <w:r>
        <w:t>Questo è esattamente ciò che i</w:t>
      </w:r>
      <w:bookmarkStart w:id="0" w:name="_GoBack"/>
      <w:bookmarkEnd w:id="0"/>
      <w:r>
        <w:t>ntendiamo quando diciamo che secondo i dati che comunichiamo possiamo “aiutare”  in una decisione, favorendo un punto di vista</w:t>
      </w:r>
    </w:p>
    <w:p w:rsidR="002F2CE2" w:rsidRDefault="00C0627E" w:rsidP="00BE17B6">
      <w:r>
        <w:t>Quindi, per concludere, registrando un colloquio, oltre ad avere uno strumento utile in caso di reazione avversa o di contenzioso con l’APSS o la ASL, i genitori possono poi tranquillamente a casa, con gli strumenti che ritengono più opportuni, verificare la fonte delle informazioni e la loro completezza, scegliendo con uno strumento in più per il bene dei propri figli</w:t>
      </w:r>
    </w:p>
    <w:p w:rsidR="00C0627E" w:rsidRDefault="00C0627E" w:rsidP="00BE17B6"/>
    <w:p w:rsidR="001D4453" w:rsidRDefault="001D4453" w:rsidP="00BE17B6"/>
    <w:p w:rsidR="001D4453" w:rsidRDefault="001D4453" w:rsidP="00BE17B6"/>
    <w:p w:rsidR="00F03CA5" w:rsidRDefault="00F03CA5" w:rsidP="00BE17B6"/>
    <w:p w:rsidR="00E460FE" w:rsidRDefault="00E460FE" w:rsidP="00BE17B6"/>
    <w:p w:rsidR="00BE17B6" w:rsidRDefault="00BE17B6"/>
    <w:sectPr w:rsidR="00BE17B6" w:rsidSect="00C0627E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E"/>
    <w:rsid w:val="000419BF"/>
    <w:rsid w:val="001D4453"/>
    <w:rsid w:val="001E061C"/>
    <w:rsid w:val="0023752D"/>
    <w:rsid w:val="002F2CE2"/>
    <w:rsid w:val="00443883"/>
    <w:rsid w:val="0068283C"/>
    <w:rsid w:val="00732ED2"/>
    <w:rsid w:val="007838F7"/>
    <w:rsid w:val="007F53EE"/>
    <w:rsid w:val="009317EA"/>
    <w:rsid w:val="00956194"/>
    <w:rsid w:val="00A169CB"/>
    <w:rsid w:val="00AB5B16"/>
    <w:rsid w:val="00BE17B6"/>
    <w:rsid w:val="00C0627E"/>
    <w:rsid w:val="00D1066E"/>
    <w:rsid w:val="00E460FE"/>
    <w:rsid w:val="00F0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</dc:creator>
  <cp:keywords/>
  <dc:description/>
  <cp:lastModifiedBy>pio</cp:lastModifiedBy>
  <cp:revision>12</cp:revision>
  <dcterms:created xsi:type="dcterms:W3CDTF">2017-08-06T13:58:00Z</dcterms:created>
  <dcterms:modified xsi:type="dcterms:W3CDTF">2017-08-06T14:53:00Z</dcterms:modified>
</cp:coreProperties>
</file>